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4215A" w14:textId="01CC5D69" w:rsidR="00306891" w:rsidRDefault="00306891" w:rsidP="00A27DF0">
      <w:pPr>
        <w:spacing w:after="160" w:line="259" w:lineRule="auto"/>
        <w:jc w:val="both"/>
        <w:rPr>
          <w:rFonts w:ascii="Calibri" w:eastAsia="Calibri" w:hAnsi="Calibri" w:cs="Times New Roman"/>
          <w:lang w:eastAsia="en-US"/>
        </w:rPr>
      </w:pPr>
      <w:bookmarkStart w:id="0" w:name="_GoBack"/>
      <w:bookmarkEnd w:id="0"/>
    </w:p>
    <w:p w14:paraId="18282F1B" w14:textId="77777777" w:rsidR="00D335E6" w:rsidRDefault="00D335E6" w:rsidP="00A27DF0">
      <w:pPr>
        <w:spacing w:after="160" w:line="259" w:lineRule="auto"/>
        <w:jc w:val="both"/>
        <w:rPr>
          <w:rFonts w:ascii="Calibri" w:eastAsia="Calibri" w:hAnsi="Calibri" w:cs="Times New Roman"/>
          <w:lang w:eastAsia="en-US"/>
        </w:rPr>
      </w:pPr>
    </w:p>
    <w:p w14:paraId="47F8A614" w14:textId="77777777" w:rsidR="00D335E6" w:rsidRDefault="00D335E6" w:rsidP="00A27DF0">
      <w:pPr>
        <w:spacing w:after="160" w:line="259" w:lineRule="auto"/>
        <w:jc w:val="both"/>
        <w:rPr>
          <w:rFonts w:ascii="Calibri" w:eastAsia="Calibri" w:hAnsi="Calibri" w:cs="Times New Roman"/>
          <w:lang w:eastAsia="en-US"/>
        </w:rPr>
      </w:pPr>
    </w:p>
    <w:p w14:paraId="2EE23DD4" w14:textId="47CF7673" w:rsidR="00D335E6" w:rsidRPr="00D335E6" w:rsidRDefault="00D335E6" w:rsidP="00A27DF0">
      <w:pPr>
        <w:spacing w:after="160" w:line="259" w:lineRule="auto"/>
        <w:jc w:val="both"/>
        <w:rPr>
          <w:rFonts w:ascii="Calibri" w:eastAsia="Calibri" w:hAnsi="Calibri" w:cs="Times New Roman"/>
          <w:b/>
          <w:lang w:eastAsia="en-US"/>
        </w:rPr>
      </w:pPr>
      <w:r w:rsidRPr="00D335E6">
        <w:rPr>
          <w:rFonts w:ascii="Calibri" w:eastAsia="Calibri" w:hAnsi="Calibri" w:cs="Times New Roman"/>
          <w:b/>
          <w:lang w:eastAsia="en-US"/>
        </w:rPr>
        <w:t>Informacije o e-storitvah novomeške knjižnice</w:t>
      </w:r>
      <w:r>
        <w:rPr>
          <w:rFonts w:ascii="Calibri" w:eastAsia="Calibri" w:hAnsi="Calibri" w:cs="Times New Roman"/>
          <w:b/>
          <w:lang w:eastAsia="en-US"/>
        </w:rPr>
        <w:t xml:space="preserve"> za učence </w:t>
      </w:r>
      <w:r w:rsidR="00F273F6">
        <w:rPr>
          <w:rFonts w:ascii="Calibri" w:eastAsia="Calibri" w:hAnsi="Calibri" w:cs="Times New Roman"/>
          <w:b/>
          <w:lang w:eastAsia="en-US"/>
        </w:rPr>
        <w:t>osnovnih in srednjih šol</w:t>
      </w:r>
    </w:p>
    <w:p w14:paraId="386AC083" w14:textId="77777777" w:rsidR="00D335E6" w:rsidRDefault="00D335E6" w:rsidP="00A27DF0">
      <w:pPr>
        <w:spacing w:after="160" w:line="259" w:lineRule="auto"/>
        <w:jc w:val="both"/>
        <w:rPr>
          <w:rFonts w:ascii="Calibri" w:eastAsia="Calibri" w:hAnsi="Calibri" w:cs="Times New Roman"/>
          <w:lang w:eastAsia="en-US"/>
        </w:rPr>
      </w:pPr>
    </w:p>
    <w:p w14:paraId="16728EBC" w14:textId="7A8A8376" w:rsidR="00306891" w:rsidRPr="00306891" w:rsidRDefault="00D335E6" w:rsidP="00A27DF0">
      <w:pPr>
        <w:spacing w:after="160" w:line="259" w:lineRule="auto"/>
        <w:jc w:val="both"/>
        <w:rPr>
          <w:rFonts w:ascii="Calibri" w:eastAsia="Calibri" w:hAnsi="Calibri" w:cs="Times New Roman"/>
          <w:lang w:eastAsia="en-US"/>
        </w:rPr>
      </w:pPr>
      <w:r>
        <w:rPr>
          <w:rFonts w:ascii="Calibri" w:eastAsia="Calibri" w:hAnsi="Calibri" w:cs="Times New Roman"/>
          <w:lang w:eastAsia="en-US"/>
        </w:rPr>
        <w:t>Spoštova</w:t>
      </w:r>
      <w:r w:rsidR="00306891" w:rsidRPr="00306891">
        <w:rPr>
          <w:rFonts w:ascii="Calibri" w:eastAsia="Calibri" w:hAnsi="Calibri" w:cs="Times New Roman"/>
          <w:lang w:eastAsia="en-US"/>
        </w:rPr>
        <w:t>ni,</w:t>
      </w:r>
    </w:p>
    <w:p w14:paraId="5A179332" w14:textId="120408B9" w:rsidR="00306891" w:rsidRPr="00306891" w:rsidRDefault="00306891" w:rsidP="00A27DF0">
      <w:pPr>
        <w:spacing w:after="160" w:line="259" w:lineRule="auto"/>
        <w:jc w:val="both"/>
        <w:rPr>
          <w:rFonts w:ascii="Calibri" w:eastAsia="Calibri" w:hAnsi="Calibri" w:cs="Times New Roman"/>
          <w:lang w:eastAsia="en-US"/>
        </w:rPr>
      </w:pPr>
      <w:r w:rsidRPr="00306891">
        <w:rPr>
          <w:rFonts w:ascii="Calibri" w:eastAsia="Calibri" w:hAnsi="Calibri" w:cs="Times New Roman"/>
          <w:lang w:eastAsia="en-US"/>
        </w:rPr>
        <w:t xml:space="preserve">v preteklih dneh je več </w:t>
      </w:r>
      <w:r w:rsidR="00A27DF0">
        <w:rPr>
          <w:rFonts w:ascii="Calibri" w:eastAsia="Calibri" w:hAnsi="Calibri" w:cs="Times New Roman"/>
          <w:lang w:eastAsia="en-US"/>
        </w:rPr>
        <w:t>pedagoških delavcev</w:t>
      </w:r>
      <w:r w:rsidRPr="00306891">
        <w:rPr>
          <w:rFonts w:ascii="Calibri" w:eastAsia="Calibri" w:hAnsi="Calibri" w:cs="Times New Roman"/>
          <w:lang w:eastAsia="en-US"/>
        </w:rPr>
        <w:t xml:space="preserve"> povpraševalo po možnostih dostopa do elektronskih knjig za učence </w:t>
      </w:r>
      <w:r w:rsidR="00A27DF0">
        <w:rPr>
          <w:rFonts w:ascii="Calibri" w:eastAsia="Calibri" w:hAnsi="Calibri" w:cs="Times New Roman"/>
          <w:lang w:eastAsia="en-US"/>
        </w:rPr>
        <w:t>osnovnih in srednjih šol</w:t>
      </w:r>
      <w:r w:rsidRPr="00306891">
        <w:rPr>
          <w:rFonts w:ascii="Calibri" w:eastAsia="Calibri" w:hAnsi="Calibri" w:cs="Times New Roman"/>
          <w:lang w:eastAsia="en-US"/>
        </w:rPr>
        <w:t>, ki jih ponuja naša knjižnica. Iz omenjenega razloga vam posredujemo informacije o e-storitvah knjižnice, ki so na voljo vsem članom novomeške knjižnice</w:t>
      </w:r>
      <w:r w:rsidR="000C00CE">
        <w:rPr>
          <w:rFonts w:ascii="Calibri" w:eastAsia="Calibri" w:hAnsi="Calibri" w:cs="Times New Roman"/>
          <w:lang w:eastAsia="en-US"/>
        </w:rPr>
        <w:t>,</w:t>
      </w:r>
      <w:r w:rsidRPr="00306891">
        <w:rPr>
          <w:rFonts w:ascii="Calibri" w:eastAsia="Calibri" w:hAnsi="Calibri" w:cs="Times New Roman"/>
          <w:lang w:eastAsia="en-US"/>
        </w:rPr>
        <w:t xml:space="preserve"> in vas </w:t>
      </w:r>
      <w:r w:rsidR="00A27DF0">
        <w:rPr>
          <w:rFonts w:ascii="Calibri" w:eastAsia="Calibri" w:hAnsi="Calibri" w:cs="Times New Roman"/>
          <w:lang w:eastAsia="en-US"/>
        </w:rPr>
        <w:t xml:space="preserve">vljudno </w:t>
      </w:r>
      <w:r w:rsidRPr="00306891">
        <w:rPr>
          <w:rFonts w:ascii="Calibri" w:eastAsia="Calibri" w:hAnsi="Calibri" w:cs="Times New Roman"/>
          <w:lang w:eastAsia="en-US"/>
        </w:rPr>
        <w:t xml:space="preserve">prosimo, da jo posredujete </w:t>
      </w:r>
      <w:r w:rsidR="00A27DF0">
        <w:rPr>
          <w:rFonts w:ascii="Calibri" w:eastAsia="Calibri" w:hAnsi="Calibri" w:cs="Times New Roman"/>
          <w:lang w:eastAsia="en-US"/>
        </w:rPr>
        <w:t>tako pedagoškim delavcem kot tudi</w:t>
      </w:r>
      <w:r w:rsidRPr="00306891">
        <w:rPr>
          <w:rFonts w:ascii="Calibri" w:eastAsia="Calibri" w:hAnsi="Calibri" w:cs="Times New Roman"/>
          <w:lang w:eastAsia="en-US"/>
        </w:rPr>
        <w:t xml:space="preserve"> učencem.</w:t>
      </w:r>
    </w:p>
    <w:p w14:paraId="5576BD81" w14:textId="6B2FA72E" w:rsidR="00306891" w:rsidRPr="00306891" w:rsidRDefault="00306891" w:rsidP="00A27DF0">
      <w:pPr>
        <w:spacing w:after="160" w:line="259" w:lineRule="auto"/>
        <w:jc w:val="both"/>
        <w:rPr>
          <w:rFonts w:ascii="Calibri" w:eastAsia="Calibri" w:hAnsi="Calibri" w:cs="Times New Roman"/>
          <w:lang w:eastAsia="en-US"/>
        </w:rPr>
      </w:pPr>
      <w:r w:rsidRPr="00306891">
        <w:rPr>
          <w:rFonts w:ascii="Calibri" w:eastAsia="Calibri" w:hAnsi="Calibri" w:cs="Times New Roman"/>
          <w:lang w:eastAsia="en-US"/>
        </w:rPr>
        <w:t xml:space="preserve">V Knjižnici Mirana Jarca Novo mesto je vedno na voljo pester izbor elektronskega gradiva, ki je lahko v pomoč vašim </w:t>
      </w:r>
      <w:r w:rsidR="00A27DF0">
        <w:rPr>
          <w:rFonts w:ascii="Calibri" w:eastAsia="Calibri" w:hAnsi="Calibri" w:cs="Times New Roman"/>
          <w:lang w:eastAsia="en-US"/>
        </w:rPr>
        <w:t>učencem</w:t>
      </w:r>
      <w:r w:rsidRPr="00306891">
        <w:rPr>
          <w:rFonts w:ascii="Calibri" w:eastAsia="Calibri" w:hAnsi="Calibri" w:cs="Times New Roman"/>
          <w:lang w:eastAsia="en-US"/>
        </w:rPr>
        <w:t xml:space="preserve"> pri izobraževalnem procesu. Dostop je mogoč od doma, potreben je le vpis v našo knjižnico, ki pa je za vse učence in dijake </w:t>
      </w:r>
      <w:r w:rsidRPr="00306891">
        <w:rPr>
          <w:rFonts w:ascii="Calibri" w:eastAsia="Calibri" w:hAnsi="Calibri" w:cs="Times New Roman"/>
          <w:b/>
          <w:lang w:eastAsia="en-US"/>
        </w:rPr>
        <w:t>BREZPLAČEN</w:t>
      </w:r>
      <w:r w:rsidRPr="00306891">
        <w:rPr>
          <w:rFonts w:ascii="Calibri" w:eastAsia="Calibri" w:hAnsi="Calibri" w:cs="Times New Roman"/>
          <w:lang w:eastAsia="en-US"/>
        </w:rPr>
        <w:t xml:space="preserve">. Vsakemu članu dodelimo geslo, s katerim dostopajo do vseh elektronskih knjig in ostalih virov 24 ur na dan. </w:t>
      </w:r>
    </w:p>
    <w:p w14:paraId="4750DD9F" w14:textId="53FCC0EE" w:rsidR="00306891" w:rsidRPr="00306891" w:rsidRDefault="00306891" w:rsidP="00A27DF0">
      <w:pPr>
        <w:spacing w:after="160" w:line="259" w:lineRule="auto"/>
        <w:jc w:val="both"/>
        <w:rPr>
          <w:rFonts w:ascii="Calibri" w:eastAsia="Calibri" w:hAnsi="Calibri" w:cs="Times New Roman"/>
          <w:lang w:eastAsia="en-US"/>
        </w:rPr>
      </w:pPr>
      <w:r w:rsidRPr="00306891">
        <w:rPr>
          <w:rFonts w:ascii="Calibri" w:eastAsia="Calibri" w:hAnsi="Calibri" w:cs="Times New Roman"/>
          <w:lang w:eastAsia="en-US"/>
        </w:rPr>
        <w:t xml:space="preserve">Vsi </w:t>
      </w:r>
      <w:r w:rsidR="00A27DF0">
        <w:rPr>
          <w:rFonts w:ascii="Calibri" w:eastAsia="Calibri" w:hAnsi="Calibri" w:cs="Times New Roman"/>
          <w:lang w:eastAsia="en-US"/>
        </w:rPr>
        <w:t>učenci</w:t>
      </w:r>
      <w:r w:rsidRPr="00306891">
        <w:rPr>
          <w:rFonts w:ascii="Calibri" w:eastAsia="Calibri" w:hAnsi="Calibri" w:cs="Times New Roman"/>
          <w:lang w:eastAsia="en-US"/>
        </w:rPr>
        <w:t>, ki so že vpisani v katero koli enoto naše knjižnice (Novo mesto, Dolenjske Toplice, Dvor, Straža, Šentjernej, Škocjan, potujoča knjižnica) in nimajo omenjenega gesla, ga lahko pridobijo tako, da nas pokličejo na tel. št. 07 393 4 670 ali osebno pridejo v knjižnico.</w:t>
      </w:r>
    </w:p>
    <w:p w14:paraId="0452FBDA" w14:textId="77777777" w:rsidR="00306891" w:rsidRPr="00306891" w:rsidRDefault="00306891" w:rsidP="00A27DF0">
      <w:pPr>
        <w:spacing w:after="160" w:line="259" w:lineRule="auto"/>
        <w:jc w:val="both"/>
        <w:rPr>
          <w:rFonts w:ascii="Calibri" w:eastAsia="Calibri" w:hAnsi="Calibri" w:cs="Times New Roman"/>
          <w:lang w:eastAsia="en-US"/>
        </w:rPr>
      </w:pPr>
    </w:p>
    <w:p w14:paraId="7E947A90" w14:textId="77777777" w:rsidR="00306891" w:rsidRPr="00306891" w:rsidRDefault="00306891" w:rsidP="00A27DF0">
      <w:pPr>
        <w:spacing w:after="160" w:line="259" w:lineRule="auto"/>
        <w:jc w:val="both"/>
        <w:rPr>
          <w:rFonts w:ascii="Calibri" w:eastAsia="Calibri" w:hAnsi="Calibri" w:cs="Times New Roman"/>
          <w:lang w:eastAsia="en-US"/>
        </w:rPr>
      </w:pPr>
      <w:r w:rsidRPr="00306891">
        <w:rPr>
          <w:rFonts w:ascii="Calibri" w:eastAsia="Calibri" w:hAnsi="Calibri" w:cs="Times New Roman"/>
          <w:lang w:eastAsia="en-US"/>
        </w:rPr>
        <w:t>Na voljo so:</w:t>
      </w:r>
    </w:p>
    <w:p w14:paraId="212ED223" w14:textId="77777777" w:rsidR="00306891" w:rsidRPr="00303BA9" w:rsidRDefault="00306891" w:rsidP="00A27DF0">
      <w:pPr>
        <w:spacing w:after="160" w:line="259" w:lineRule="auto"/>
        <w:jc w:val="both"/>
        <w:rPr>
          <w:rFonts w:ascii="Calibri" w:eastAsia="Calibri" w:hAnsi="Calibri" w:cs="Times New Roman"/>
          <w:lang w:eastAsia="en-US"/>
        </w:rPr>
      </w:pPr>
      <w:proofErr w:type="spellStart"/>
      <w:r w:rsidRPr="00303BA9">
        <w:rPr>
          <w:rFonts w:ascii="Calibri" w:eastAsia="Calibri" w:hAnsi="Calibri" w:cs="Times New Roman"/>
          <w:b/>
          <w:lang w:eastAsia="en-US"/>
        </w:rPr>
        <w:t>Biblos</w:t>
      </w:r>
      <w:proofErr w:type="spellEnd"/>
      <w:r w:rsidRPr="00303BA9">
        <w:rPr>
          <w:rFonts w:ascii="Calibri" w:eastAsia="Calibri" w:hAnsi="Calibri" w:cs="Times New Roman"/>
          <w:b/>
          <w:lang w:eastAsia="en-US"/>
        </w:rPr>
        <w:t>:</w:t>
      </w:r>
      <w:r w:rsidRPr="00303BA9">
        <w:rPr>
          <w:rFonts w:ascii="Calibri" w:eastAsia="Calibri" w:hAnsi="Calibri" w:cs="Times New Roman"/>
          <w:lang w:eastAsia="en-US"/>
        </w:rPr>
        <w:t xml:space="preserve"> izposoja elektronskih knjig v slovenščini s pestrim izborom domačega branja, ki jih lahko berete na bralniku, tablici, telefonu ali računalniku.</w:t>
      </w:r>
    </w:p>
    <w:p w14:paraId="1C404AE1" w14:textId="77777777" w:rsidR="00306891" w:rsidRPr="00306891" w:rsidRDefault="00306891" w:rsidP="00A27DF0">
      <w:pPr>
        <w:spacing w:after="160" w:line="259" w:lineRule="auto"/>
        <w:jc w:val="both"/>
        <w:rPr>
          <w:rFonts w:ascii="Calibri" w:eastAsia="Calibri" w:hAnsi="Calibri" w:cs="Times New Roman"/>
          <w:i/>
          <w:color w:val="3B3838"/>
          <w:lang w:eastAsia="en-US"/>
        </w:rPr>
      </w:pPr>
      <w:r w:rsidRPr="00303BA9">
        <w:rPr>
          <w:rFonts w:ascii="Calibri" w:eastAsia="Calibri" w:hAnsi="Calibri" w:cs="Times New Roman"/>
          <w:lang w:eastAsia="en-US"/>
        </w:rPr>
        <w:t xml:space="preserve">Več o </w:t>
      </w:r>
      <w:proofErr w:type="spellStart"/>
      <w:r w:rsidRPr="00303BA9">
        <w:rPr>
          <w:rFonts w:ascii="Calibri" w:eastAsia="Calibri" w:hAnsi="Calibri" w:cs="Times New Roman"/>
          <w:lang w:eastAsia="en-US"/>
        </w:rPr>
        <w:t>Biblosu</w:t>
      </w:r>
      <w:proofErr w:type="spellEnd"/>
      <w:r w:rsidRPr="00303BA9">
        <w:rPr>
          <w:rFonts w:ascii="Calibri" w:eastAsia="Calibri" w:hAnsi="Calibri" w:cs="Times New Roman"/>
          <w:lang w:eastAsia="en-US"/>
        </w:rPr>
        <w:t>:</w:t>
      </w:r>
      <w:r w:rsidRPr="00306891">
        <w:rPr>
          <w:rFonts w:ascii="Calibri" w:eastAsia="Calibri" w:hAnsi="Calibri" w:cs="Times New Roman"/>
          <w:i/>
          <w:color w:val="3B3838"/>
          <w:u w:val="single"/>
          <w:lang w:eastAsia="en-US"/>
        </w:rPr>
        <w:t xml:space="preserve"> </w:t>
      </w:r>
      <w:hyperlink r:id="rId11" w:history="1">
        <w:r w:rsidRPr="00306891">
          <w:rPr>
            <w:rFonts w:ascii="Calibri" w:eastAsia="Calibri" w:hAnsi="Calibri" w:cs="Times New Roman"/>
            <w:i/>
            <w:color w:val="0563C1"/>
            <w:u w:val="single"/>
            <w:lang w:eastAsia="en-US"/>
          </w:rPr>
          <w:t>https://www.nm.sik.si/si/eknjiznica/e-knjige/</w:t>
        </w:r>
      </w:hyperlink>
    </w:p>
    <w:p w14:paraId="69855C1F" w14:textId="77777777" w:rsidR="00306891" w:rsidRPr="00303BA9" w:rsidRDefault="00306891" w:rsidP="00A27DF0">
      <w:pPr>
        <w:spacing w:after="160" w:line="259" w:lineRule="auto"/>
        <w:jc w:val="both"/>
        <w:rPr>
          <w:rFonts w:ascii="Calibri" w:eastAsia="Calibri" w:hAnsi="Calibri" w:cs="Times New Roman"/>
          <w:lang w:eastAsia="en-US"/>
        </w:rPr>
      </w:pPr>
      <w:r w:rsidRPr="00303BA9">
        <w:rPr>
          <w:rFonts w:ascii="Calibri" w:eastAsia="Calibri" w:hAnsi="Calibri" w:cs="Times New Roman"/>
          <w:b/>
          <w:lang w:eastAsia="en-US"/>
        </w:rPr>
        <w:t xml:space="preserve">Enciklopedija </w:t>
      </w:r>
      <w:proofErr w:type="spellStart"/>
      <w:r w:rsidRPr="00303BA9">
        <w:rPr>
          <w:rFonts w:ascii="Calibri" w:eastAsia="Calibri" w:hAnsi="Calibri" w:cs="Times New Roman"/>
          <w:b/>
          <w:lang w:eastAsia="en-US"/>
        </w:rPr>
        <w:t>Britannica</w:t>
      </w:r>
      <w:proofErr w:type="spellEnd"/>
      <w:r w:rsidRPr="00303BA9">
        <w:rPr>
          <w:rFonts w:ascii="Calibri" w:eastAsia="Calibri" w:hAnsi="Calibri" w:cs="Times New Roman"/>
          <w:b/>
          <w:lang w:eastAsia="en-US"/>
        </w:rPr>
        <w:t>:</w:t>
      </w:r>
      <w:r w:rsidRPr="00303BA9">
        <w:rPr>
          <w:rFonts w:ascii="Calibri" w:eastAsia="Calibri" w:hAnsi="Calibri" w:cs="Times New Roman"/>
          <w:lang w:eastAsia="en-US"/>
        </w:rPr>
        <w:t xml:space="preserve"> splošna enciklopedija, ki vam bo v pomoč pri pripravi seminarskih in raziskovalnih nalog.</w:t>
      </w:r>
    </w:p>
    <w:p w14:paraId="3C2C0EEB" w14:textId="77777777" w:rsidR="00306891" w:rsidRPr="00303BA9" w:rsidRDefault="00306891" w:rsidP="00A27DF0">
      <w:pPr>
        <w:spacing w:after="160" w:line="259" w:lineRule="auto"/>
        <w:jc w:val="both"/>
        <w:rPr>
          <w:rFonts w:ascii="Calibri" w:eastAsia="Calibri" w:hAnsi="Calibri" w:cs="Times New Roman"/>
          <w:lang w:eastAsia="en-US"/>
        </w:rPr>
      </w:pPr>
      <w:r w:rsidRPr="00303BA9">
        <w:rPr>
          <w:rFonts w:ascii="Calibri" w:eastAsia="Calibri" w:hAnsi="Calibri" w:cs="Times New Roman"/>
          <w:b/>
          <w:lang w:eastAsia="en-US"/>
        </w:rPr>
        <w:t>Kamra:</w:t>
      </w:r>
      <w:r w:rsidRPr="00303BA9">
        <w:rPr>
          <w:rFonts w:ascii="Calibri" w:eastAsia="Calibri" w:hAnsi="Calibri" w:cs="Times New Roman"/>
          <w:lang w:eastAsia="en-US"/>
        </w:rPr>
        <w:t xml:space="preserve"> digitalizirana kulturna dediščina slovenskih pokrajin – dostop do informacij, dokumentov, slik in drugega gradiva, ki ga hranijo slovenske splošne knjižnice, muzeji in druge lokalne kulturne ustanove</w:t>
      </w:r>
    </w:p>
    <w:p w14:paraId="0145184E" w14:textId="7C6E9987" w:rsidR="00306891" w:rsidRPr="00303BA9" w:rsidRDefault="00306891" w:rsidP="00A27DF0">
      <w:pPr>
        <w:spacing w:after="160" w:line="259" w:lineRule="auto"/>
        <w:jc w:val="both"/>
        <w:rPr>
          <w:rFonts w:ascii="Calibri" w:eastAsia="Calibri" w:hAnsi="Calibri" w:cs="Times New Roman"/>
          <w:lang w:eastAsia="en-US"/>
        </w:rPr>
      </w:pPr>
      <w:proofErr w:type="spellStart"/>
      <w:r w:rsidRPr="00303BA9">
        <w:rPr>
          <w:rFonts w:ascii="Calibri" w:eastAsia="Calibri" w:hAnsi="Calibri" w:cs="Times New Roman"/>
          <w:b/>
          <w:lang w:eastAsia="en-US"/>
        </w:rPr>
        <w:t>dLib</w:t>
      </w:r>
      <w:proofErr w:type="spellEnd"/>
      <w:r w:rsidRPr="00303BA9">
        <w:rPr>
          <w:rFonts w:ascii="Calibri" w:eastAsia="Calibri" w:hAnsi="Calibri" w:cs="Times New Roman"/>
          <w:b/>
          <w:lang w:eastAsia="en-US"/>
        </w:rPr>
        <w:t>:</w:t>
      </w:r>
      <w:r w:rsidRPr="00303BA9">
        <w:rPr>
          <w:rFonts w:ascii="Calibri" w:eastAsia="Calibri" w:hAnsi="Calibri" w:cs="Times New Roman"/>
          <w:lang w:eastAsia="en-US"/>
        </w:rPr>
        <w:t xml:space="preserve"> digitalna knjižnica Slovenije omogoča dostop do digitaliziranega grad</w:t>
      </w:r>
      <w:r w:rsidR="00A27DF0" w:rsidRPr="00303BA9">
        <w:rPr>
          <w:rFonts w:ascii="Calibri" w:eastAsia="Calibri" w:hAnsi="Calibri" w:cs="Times New Roman"/>
          <w:lang w:eastAsia="en-US"/>
        </w:rPr>
        <w:t>iva (časopisi, knjige, plakati itd.</w:t>
      </w:r>
      <w:r w:rsidRPr="00303BA9">
        <w:rPr>
          <w:rFonts w:ascii="Calibri" w:eastAsia="Calibri" w:hAnsi="Calibri" w:cs="Times New Roman"/>
          <w:lang w:eastAsia="en-US"/>
        </w:rPr>
        <w:t>)</w:t>
      </w:r>
    </w:p>
    <w:p w14:paraId="52C20E06" w14:textId="77777777" w:rsidR="00306891" w:rsidRPr="00303BA9" w:rsidRDefault="00306891" w:rsidP="00A27DF0">
      <w:pPr>
        <w:spacing w:after="160" w:line="259" w:lineRule="auto"/>
        <w:jc w:val="both"/>
        <w:rPr>
          <w:rFonts w:ascii="Calibri" w:eastAsia="Calibri" w:hAnsi="Calibri" w:cs="Times New Roman"/>
          <w:lang w:eastAsia="en-US"/>
        </w:rPr>
      </w:pPr>
      <w:proofErr w:type="spellStart"/>
      <w:r w:rsidRPr="00303BA9">
        <w:rPr>
          <w:rFonts w:ascii="Calibri" w:eastAsia="Calibri" w:hAnsi="Calibri" w:cs="Times New Roman"/>
          <w:b/>
          <w:lang w:eastAsia="en-US"/>
        </w:rPr>
        <w:t>EbscoHost</w:t>
      </w:r>
      <w:proofErr w:type="spellEnd"/>
      <w:r w:rsidRPr="00303BA9">
        <w:rPr>
          <w:rFonts w:ascii="Calibri" w:eastAsia="Calibri" w:hAnsi="Calibri" w:cs="Times New Roman"/>
          <w:b/>
          <w:lang w:eastAsia="en-US"/>
        </w:rPr>
        <w:t>:</w:t>
      </w:r>
      <w:r w:rsidRPr="00303BA9">
        <w:rPr>
          <w:rFonts w:ascii="Calibri" w:eastAsia="Calibri" w:hAnsi="Calibri" w:cs="Times New Roman"/>
          <w:lang w:eastAsia="en-US"/>
        </w:rPr>
        <w:t xml:space="preserve"> dostop do obsežnega nabora strokovnih in znanstvenih revij ter člankov s področja kulture, medicine, izobraževanja itd.</w:t>
      </w:r>
    </w:p>
    <w:p w14:paraId="79A0E407" w14:textId="77777777" w:rsidR="00306891" w:rsidRPr="00303BA9" w:rsidRDefault="00306891" w:rsidP="00A27DF0">
      <w:pPr>
        <w:spacing w:after="160" w:line="259" w:lineRule="auto"/>
        <w:jc w:val="both"/>
        <w:rPr>
          <w:rFonts w:ascii="Calibri" w:eastAsia="Calibri" w:hAnsi="Calibri" w:cs="Times New Roman"/>
          <w:lang w:eastAsia="en-US"/>
        </w:rPr>
      </w:pPr>
      <w:proofErr w:type="spellStart"/>
      <w:r w:rsidRPr="00303BA9">
        <w:rPr>
          <w:rFonts w:ascii="Calibri" w:eastAsia="Calibri" w:hAnsi="Calibri" w:cs="Times New Roman"/>
          <w:b/>
          <w:lang w:eastAsia="en-US"/>
        </w:rPr>
        <w:t>Tax</w:t>
      </w:r>
      <w:proofErr w:type="spellEnd"/>
      <w:r w:rsidRPr="00303BA9">
        <w:rPr>
          <w:rFonts w:ascii="Calibri" w:eastAsia="Calibri" w:hAnsi="Calibri" w:cs="Times New Roman"/>
          <w:b/>
          <w:lang w:eastAsia="en-US"/>
        </w:rPr>
        <w:t>-Fin-</w:t>
      </w:r>
      <w:proofErr w:type="spellStart"/>
      <w:r w:rsidRPr="00303BA9">
        <w:rPr>
          <w:rFonts w:ascii="Calibri" w:eastAsia="Calibri" w:hAnsi="Calibri" w:cs="Times New Roman"/>
          <w:b/>
          <w:lang w:eastAsia="en-US"/>
        </w:rPr>
        <w:t>Lex</w:t>
      </w:r>
      <w:proofErr w:type="spellEnd"/>
      <w:r w:rsidRPr="00303BA9">
        <w:rPr>
          <w:rFonts w:ascii="Calibri" w:eastAsia="Calibri" w:hAnsi="Calibri" w:cs="Times New Roman"/>
          <w:b/>
          <w:lang w:eastAsia="en-US"/>
        </w:rPr>
        <w:t>:</w:t>
      </w:r>
      <w:r w:rsidRPr="00303BA9">
        <w:rPr>
          <w:rFonts w:ascii="Calibri" w:eastAsia="Calibri" w:hAnsi="Calibri" w:cs="Times New Roman"/>
          <w:lang w:eastAsia="en-US"/>
        </w:rPr>
        <w:t xml:space="preserve"> na enem mestu zbrane informacije s pravnega, finančnega in davčnega področja (zakoni, članki, obrazci) slovenske in evropske zakonodaje.</w:t>
      </w:r>
    </w:p>
    <w:p w14:paraId="2C58E2C5" w14:textId="77777777" w:rsidR="00306891" w:rsidRPr="00303BA9" w:rsidRDefault="00306891" w:rsidP="00A27DF0">
      <w:pPr>
        <w:spacing w:after="160" w:line="259" w:lineRule="auto"/>
        <w:jc w:val="both"/>
        <w:rPr>
          <w:rFonts w:ascii="Calibri" w:eastAsia="Calibri" w:hAnsi="Calibri" w:cs="Times New Roman"/>
          <w:lang w:eastAsia="en-US"/>
        </w:rPr>
      </w:pPr>
      <w:r w:rsidRPr="00303BA9">
        <w:rPr>
          <w:rFonts w:ascii="Calibri" w:eastAsia="Calibri" w:hAnsi="Calibri" w:cs="Times New Roman"/>
          <w:b/>
          <w:lang w:eastAsia="en-US"/>
        </w:rPr>
        <w:t>SSKJ:</w:t>
      </w:r>
      <w:r w:rsidRPr="00303BA9">
        <w:rPr>
          <w:rFonts w:ascii="Calibri" w:eastAsia="Calibri" w:hAnsi="Calibri" w:cs="Times New Roman"/>
          <w:lang w:eastAsia="en-US"/>
        </w:rPr>
        <w:t xml:space="preserve"> Slovar slovenskega knjižnega jezika.</w:t>
      </w:r>
    </w:p>
    <w:p w14:paraId="69006DB7" w14:textId="77777777" w:rsidR="00306891" w:rsidRPr="00303BA9" w:rsidRDefault="00306891" w:rsidP="00A27DF0">
      <w:pPr>
        <w:spacing w:after="160" w:line="259" w:lineRule="auto"/>
        <w:jc w:val="both"/>
        <w:rPr>
          <w:rFonts w:ascii="Calibri" w:eastAsia="Calibri" w:hAnsi="Calibri" w:cs="Times New Roman"/>
          <w:lang w:eastAsia="en-US"/>
        </w:rPr>
      </w:pPr>
      <w:proofErr w:type="spellStart"/>
      <w:r w:rsidRPr="00303BA9">
        <w:rPr>
          <w:rFonts w:ascii="Calibri" w:eastAsia="Calibri" w:hAnsi="Calibri" w:cs="Times New Roman"/>
          <w:b/>
          <w:lang w:eastAsia="en-US"/>
        </w:rPr>
        <w:t>PressReader</w:t>
      </w:r>
      <w:proofErr w:type="spellEnd"/>
      <w:r w:rsidRPr="00303BA9">
        <w:rPr>
          <w:rFonts w:ascii="Calibri" w:eastAsia="Calibri" w:hAnsi="Calibri" w:cs="Times New Roman"/>
          <w:b/>
          <w:lang w:eastAsia="en-US"/>
        </w:rPr>
        <w:t>:</w:t>
      </w:r>
      <w:r w:rsidRPr="00303BA9">
        <w:rPr>
          <w:rFonts w:ascii="Calibri" w:eastAsia="Calibri" w:hAnsi="Calibri" w:cs="Times New Roman"/>
          <w:lang w:eastAsia="en-US"/>
        </w:rPr>
        <w:t xml:space="preserve"> tekoča izdaja časopisov in revij z vsega sveta, ki pokrivajo različna tematska področja (računalništvo, kultura, zgodovina, šport, oblikovanje in arhitektura, prehrana itd.)</w:t>
      </w:r>
    </w:p>
    <w:p w14:paraId="0A852097" w14:textId="0D8258C3" w:rsidR="00306891" w:rsidRPr="00303BA9" w:rsidRDefault="00306891" w:rsidP="00A27DF0">
      <w:pPr>
        <w:spacing w:after="160" w:line="259" w:lineRule="auto"/>
        <w:jc w:val="both"/>
        <w:rPr>
          <w:rFonts w:ascii="Calibri" w:eastAsia="Calibri" w:hAnsi="Calibri" w:cs="Times New Roman"/>
          <w:lang w:eastAsia="en-US"/>
        </w:rPr>
      </w:pPr>
      <w:r w:rsidRPr="00303BA9">
        <w:rPr>
          <w:rFonts w:ascii="Calibri" w:eastAsia="Calibri" w:hAnsi="Calibri" w:cs="Times New Roman"/>
          <w:lang w:eastAsia="en-US"/>
        </w:rPr>
        <w:lastRenderedPageBreak/>
        <w:t xml:space="preserve">V pomoč pri iskanju pa vam vedno pride prav </w:t>
      </w:r>
      <w:hyperlink r:id="rId12" w:history="1">
        <w:r w:rsidRPr="00303BA9">
          <w:rPr>
            <w:rStyle w:val="Hiperpovezava"/>
            <w:rFonts w:ascii="Calibri" w:eastAsia="Calibri" w:hAnsi="Calibri" w:cs="Times New Roman"/>
            <w:b/>
            <w:lang w:eastAsia="en-US"/>
          </w:rPr>
          <w:t>COBISS</w:t>
        </w:r>
      </w:hyperlink>
      <w:r w:rsidRPr="00303BA9">
        <w:rPr>
          <w:rFonts w:ascii="Calibri" w:eastAsia="Calibri" w:hAnsi="Calibri" w:cs="Times New Roman"/>
          <w:lang w:eastAsia="en-US"/>
        </w:rPr>
        <w:t xml:space="preserve"> – navigacija po </w:t>
      </w:r>
      <w:r w:rsidR="00A27DF0" w:rsidRPr="00303BA9">
        <w:rPr>
          <w:rFonts w:ascii="Calibri" w:eastAsia="Calibri" w:hAnsi="Calibri" w:cs="Times New Roman"/>
          <w:lang w:eastAsia="en-US"/>
        </w:rPr>
        <w:t xml:space="preserve">knjižnih </w:t>
      </w:r>
      <w:r w:rsidR="00303BA9">
        <w:rPr>
          <w:rFonts w:ascii="Calibri" w:eastAsia="Calibri" w:hAnsi="Calibri" w:cs="Times New Roman"/>
          <w:lang w:eastAsia="en-US"/>
        </w:rPr>
        <w:t>policah slovenskih knjižnic.</w:t>
      </w:r>
    </w:p>
    <w:p w14:paraId="303FFB00" w14:textId="77777777" w:rsidR="00306891" w:rsidRPr="00303BA9" w:rsidRDefault="00306891" w:rsidP="00A27DF0">
      <w:pPr>
        <w:spacing w:after="160" w:line="259" w:lineRule="auto"/>
        <w:jc w:val="both"/>
        <w:rPr>
          <w:rFonts w:ascii="Calibri" w:eastAsia="Calibri" w:hAnsi="Calibri" w:cs="Times New Roman"/>
          <w:b/>
          <w:lang w:eastAsia="en-US"/>
        </w:rPr>
      </w:pPr>
      <w:r w:rsidRPr="00306891">
        <w:rPr>
          <w:rFonts w:ascii="Calibri" w:eastAsia="Calibri" w:hAnsi="Calibri" w:cs="Times New Roman"/>
          <w:lang w:eastAsia="en-US"/>
        </w:rPr>
        <w:t xml:space="preserve">Do elektronskih virov lahko dostopate preko spletne strani novomeške knjižnice oz. povezave: </w:t>
      </w:r>
      <w:hyperlink r:id="rId13" w:history="1">
        <w:r w:rsidRPr="00303BA9">
          <w:rPr>
            <w:rFonts w:ascii="Calibri" w:eastAsia="Calibri" w:hAnsi="Calibri" w:cs="Times New Roman"/>
            <w:b/>
            <w:color w:val="0563C1"/>
            <w:u w:val="single"/>
            <w:lang w:eastAsia="en-US"/>
          </w:rPr>
          <w:t>https://www.nm.sik.si/si/eknjiznica/viri/</w:t>
        </w:r>
      </w:hyperlink>
    </w:p>
    <w:p w14:paraId="04F4E33C" w14:textId="58E3C0A0" w:rsidR="00303BA9" w:rsidRDefault="00306891" w:rsidP="00A27DF0">
      <w:pPr>
        <w:spacing w:after="160" w:line="259" w:lineRule="auto"/>
        <w:jc w:val="both"/>
        <w:rPr>
          <w:rFonts w:ascii="Calibri" w:eastAsia="Calibri" w:hAnsi="Calibri" w:cs="Times New Roman"/>
          <w:lang w:eastAsia="en-US"/>
        </w:rPr>
      </w:pPr>
      <w:r w:rsidRPr="00306891">
        <w:rPr>
          <w:rFonts w:ascii="Calibri" w:eastAsia="Calibri" w:hAnsi="Calibri" w:cs="Times New Roman"/>
          <w:lang w:eastAsia="en-US"/>
        </w:rPr>
        <w:t xml:space="preserve">Vabimo vas tudi, da si preko knjižničnega </w:t>
      </w:r>
      <w:hyperlink r:id="rId14" w:history="1">
        <w:r w:rsidRPr="00A27DF0">
          <w:rPr>
            <w:rStyle w:val="Hiperpovezava"/>
            <w:rFonts w:ascii="Calibri" w:eastAsia="Calibri" w:hAnsi="Calibri" w:cs="Times New Roman"/>
            <w:lang w:eastAsia="en-US"/>
          </w:rPr>
          <w:t>YouTube kanala</w:t>
        </w:r>
      </w:hyperlink>
      <w:r w:rsidRPr="00306891">
        <w:rPr>
          <w:rFonts w:ascii="Calibri" w:eastAsia="Calibri" w:hAnsi="Calibri" w:cs="Times New Roman"/>
          <w:lang w:eastAsia="en-US"/>
        </w:rPr>
        <w:t xml:space="preserve"> v živo ali </w:t>
      </w:r>
      <w:r w:rsidR="00303BA9">
        <w:rPr>
          <w:rFonts w:ascii="Calibri" w:eastAsia="Calibri" w:hAnsi="Calibri" w:cs="Times New Roman"/>
          <w:lang w:eastAsia="en-US"/>
        </w:rPr>
        <w:t>kadar koli kasneje</w:t>
      </w:r>
      <w:r w:rsidRPr="00306891">
        <w:rPr>
          <w:rFonts w:ascii="Calibri" w:eastAsia="Calibri" w:hAnsi="Calibri" w:cs="Times New Roman"/>
          <w:lang w:eastAsia="en-US"/>
        </w:rPr>
        <w:t xml:space="preserve"> po dogodku ogledate dogodke, ki jih pripravlja knjižnica za različne starostne skupine obiskovalcev. Za</w:t>
      </w:r>
      <w:r w:rsidR="00303BA9">
        <w:rPr>
          <w:rFonts w:ascii="Calibri" w:eastAsia="Calibri" w:hAnsi="Calibri" w:cs="Times New Roman"/>
          <w:lang w:eastAsia="en-US"/>
        </w:rPr>
        <w:t xml:space="preserve"> mlajše bralce</w:t>
      </w:r>
      <w:r w:rsidRPr="00306891">
        <w:rPr>
          <w:rFonts w:ascii="Calibri" w:eastAsia="Calibri" w:hAnsi="Calibri" w:cs="Times New Roman"/>
          <w:lang w:eastAsia="en-US"/>
        </w:rPr>
        <w:t xml:space="preserve"> izpostavljamo predvsem pogovorne večere iz cikla </w:t>
      </w:r>
      <w:r w:rsidRPr="00303BA9">
        <w:rPr>
          <w:rFonts w:ascii="Calibri" w:eastAsia="Calibri" w:hAnsi="Calibri" w:cs="Times New Roman"/>
          <w:i/>
          <w:lang w:eastAsia="en-US"/>
        </w:rPr>
        <w:t xml:space="preserve">Novomeška </w:t>
      </w:r>
      <w:proofErr w:type="spellStart"/>
      <w:r w:rsidRPr="00303BA9">
        <w:rPr>
          <w:rFonts w:ascii="Calibri" w:eastAsia="Calibri" w:hAnsi="Calibri" w:cs="Times New Roman"/>
          <w:i/>
          <w:lang w:eastAsia="en-US"/>
        </w:rPr>
        <w:t>poDmlad</w:t>
      </w:r>
      <w:proofErr w:type="spellEnd"/>
      <w:r w:rsidRPr="00306891">
        <w:rPr>
          <w:rFonts w:ascii="Calibri" w:eastAsia="Calibri" w:hAnsi="Calibri" w:cs="Times New Roman"/>
          <w:lang w:eastAsia="en-US"/>
        </w:rPr>
        <w:t xml:space="preserve"> in novo sezono </w:t>
      </w:r>
      <w:r w:rsidRPr="00303BA9">
        <w:rPr>
          <w:rFonts w:ascii="Calibri" w:eastAsia="Calibri" w:hAnsi="Calibri" w:cs="Times New Roman"/>
          <w:i/>
          <w:lang w:eastAsia="en-US"/>
        </w:rPr>
        <w:t xml:space="preserve">Knjižnih </w:t>
      </w:r>
      <w:proofErr w:type="spellStart"/>
      <w:r w:rsidRPr="00303BA9">
        <w:rPr>
          <w:rFonts w:ascii="Calibri" w:eastAsia="Calibri" w:hAnsi="Calibri" w:cs="Times New Roman"/>
          <w:i/>
          <w:lang w:eastAsia="en-US"/>
        </w:rPr>
        <w:t>POPslastic</w:t>
      </w:r>
      <w:proofErr w:type="spellEnd"/>
      <w:r w:rsidR="00163474">
        <w:rPr>
          <w:rFonts w:ascii="Calibri" w:eastAsia="Calibri" w:hAnsi="Calibri" w:cs="Times New Roman"/>
          <w:lang w:eastAsia="en-US"/>
        </w:rPr>
        <w:t>.</w:t>
      </w:r>
    </w:p>
    <w:p w14:paraId="0540EED4" w14:textId="1F24EFA8" w:rsidR="00303BA9" w:rsidRDefault="00163474" w:rsidP="00A27DF0">
      <w:pPr>
        <w:spacing w:after="160" w:line="259" w:lineRule="auto"/>
        <w:jc w:val="both"/>
        <w:rPr>
          <w:rFonts w:ascii="Calibri" w:eastAsia="Calibri" w:hAnsi="Calibri" w:cs="Times New Roman"/>
          <w:lang w:eastAsia="en-US"/>
        </w:rPr>
      </w:pPr>
      <w:r>
        <w:rPr>
          <w:rFonts w:ascii="Calibri" w:eastAsia="Calibri" w:hAnsi="Calibri" w:cs="Times New Roman"/>
          <w:lang w:eastAsia="en-US"/>
        </w:rPr>
        <w:t>V upanju, da bomo z informacijo vsaj nekoliko olajšali izobraževalni proces v spremenjenih razmerah</w:t>
      </w:r>
      <w:r w:rsidR="00B3351F">
        <w:rPr>
          <w:rFonts w:ascii="Calibri" w:eastAsia="Calibri" w:hAnsi="Calibri" w:cs="Times New Roman"/>
          <w:lang w:eastAsia="en-US"/>
        </w:rPr>
        <w:t>,</w:t>
      </w:r>
      <w:r>
        <w:rPr>
          <w:rFonts w:ascii="Calibri" w:eastAsia="Calibri" w:hAnsi="Calibri" w:cs="Times New Roman"/>
          <w:lang w:eastAsia="en-US"/>
        </w:rPr>
        <w:t xml:space="preserve"> vas lepo pozdravljam.</w:t>
      </w:r>
    </w:p>
    <w:p w14:paraId="4DDE898A" w14:textId="77777777" w:rsidR="00303BA9" w:rsidRPr="00306891" w:rsidRDefault="00303BA9" w:rsidP="00A27DF0">
      <w:pPr>
        <w:spacing w:after="160" w:line="259" w:lineRule="auto"/>
        <w:jc w:val="both"/>
        <w:rPr>
          <w:rFonts w:ascii="Calibri" w:eastAsia="Calibri" w:hAnsi="Calibri" w:cs="Times New Roman"/>
          <w:lang w:eastAsia="en-US"/>
        </w:rPr>
      </w:pPr>
    </w:p>
    <w:p w14:paraId="41E64B4F" w14:textId="77777777" w:rsidR="00306891" w:rsidRPr="00306891" w:rsidRDefault="00306891" w:rsidP="00A27DF0">
      <w:pPr>
        <w:spacing w:after="160" w:line="259" w:lineRule="auto"/>
        <w:jc w:val="both"/>
        <w:rPr>
          <w:rFonts w:ascii="Calibri" w:eastAsia="Calibri" w:hAnsi="Calibri" w:cs="Times New Roman"/>
          <w:lang w:eastAsia="en-US"/>
        </w:rPr>
      </w:pPr>
    </w:p>
    <w:p w14:paraId="7F37DD34" w14:textId="2947E751" w:rsidR="00D335E6" w:rsidRDefault="00D335E6" w:rsidP="00A27DF0">
      <w:pPr>
        <w:spacing w:after="0"/>
        <w:jc w:val="both"/>
      </w:pPr>
      <w:r w:rsidRPr="00D335E6">
        <w:t>Novo mesto, 14. oktober 2020</w:t>
      </w:r>
      <w:r>
        <w:tab/>
      </w:r>
      <w:r>
        <w:tab/>
      </w:r>
      <w:r>
        <w:tab/>
      </w:r>
      <w:r>
        <w:tab/>
      </w:r>
      <w:r>
        <w:tab/>
      </w:r>
      <w:r w:rsidR="00163474">
        <w:tab/>
      </w:r>
      <w:r w:rsidR="00163474">
        <w:tab/>
      </w:r>
      <w:r>
        <w:t>Luka Blažič</w:t>
      </w:r>
    </w:p>
    <w:p w14:paraId="4BA90B81" w14:textId="3D25AF1F" w:rsidR="00D335E6" w:rsidRPr="00D335E6" w:rsidRDefault="00D335E6" w:rsidP="00A27DF0">
      <w:pPr>
        <w:spacing w:after="0"/>
        <w:jc w:val="both"/>
      </w:pPr>
      <w:r>
        <w:tab/>
      </w:r>
      <w:r>
        <w:tab/>
      </w:r>
      <w:r>
        <w:tab/>
      </w:r>
      <w:r>
        <w:tab/>
      </w:r>
      <w:r>
        <w:tab/>
      </w:r>
      <w:r>
        <w:tab/>
      </w:r>
      <w:r>
        <w:tab/>
      </w:r>
      <w:r>
        <w:tab/>
        <w:t xml:space="preserve">  </w:t>
      </w:r>
      <w:r w:rsidR="00163474">
        <w:tab/>
      </w:r>
      <w:r w:rsidR="00163474">
        <w:tab/>
        <w:t xml:space="preserve">   </w:t>
      </w:r>
      <w:r>
        <w:t>direktor</w:t>
      </w:r>
    </w:p>
    <w:p w14:paraId="07C63DB9" w14:textId="38FCC466" w:rsidR="00DE3F34" w:rsidRDefault="00DE3F34" w:rsidP="00A27DF0">
      <w:pPr>
        <w:jc w:val="both"/>
      </w:pPr>
    </w:p>
    <w:p w14:paraId="4D3BF4BA" w14:textId="77777777" w:rsidR="00DE3F34" w:rsidRPr="00DE3F34" w:rsidRDefault="00DE3F34" w:rsidP="00A27DF0">
      <w:pPr>
        <w:jc w:val="both"/>
      </w:pPr>
    </w:p>
    <w:p w14:paraId="78CAC8D9" w14:textId="77777777" w:rsidR="00DE3F34" w:rsidRPr="00DE3F34" w:rsidRDefault="00DE3F34" w:rsidP="00A27DF0">
      <w:pPr>
        <w:jc w:val="both"/>
      </w:pPr>
    </w:p>
    <w:p w14:paraId="7DADEC9F" w14:textId="77777777" w:rsidR="00DE3F34" w:rsidRPr="00DE3F34" w:rsidRDefault="00DE3F34" w:rsidP="00A27DF0">
      <w:pPr>
        <w:jc w:val="both"/>
      </w:pPr>
    </w:p>
    <w:p w14:paraId="171C2F00" w14:textId="77777777" w:rsidR="00DE3F34" w:rsidRPr="00DE3F34" w:rsidRDefault="00DE3F34" w:rsidP="00A27DF0">
      <w:pPr>
        <w:jc w:val="both"/>
      </w:pPr>
    </w:p>
    <w:p w14:paraId="58D10915" w14:textId="77777777" w:rsidR="00DE3F34" w:rsidRPr="00DE3F34" w:rsidRDefault="00DE3F34" w:rsidP="00A27DF0">
      <w:pPr>
        <w:jc w:val="both"/>
      </w:pPr>
    </w:p>
    <w:p w14:paraId="185C4C72" w14:textId="77777777" w:rsidR="00DE3F34" w:rsidRPr="00DE3F34" w:rsidRDefault="00DE3F34" w:rsidP="00A27DF0">
      <w:pPr>
        <w:jc w:val="both"/>
      </w:pPr>
    </w:p>
    <w:p w14:paraId="5D40C296" w14:textId="77777777" w:rsidR="00DE3F34" w:rsidRPr="00DE3F34" w:rsidRDefault="00DE3F34" w:rsidP="00A27DF0">
      <w:pPr>
        <w:jc w:val="both"/>
      </w:pPr>
    </w:p>
    <w:p w14:paraId="7F618C08" w14:textId="77777777" w:rsidR="00DE3F34" w:rsidRPr="00DE3F34" w:rsidRDefault="00DE3F34" w:rsidP="00A27DF0">
      <w:pPr>
        <w:jc w:val="both"/>
      </w:pPr>
    </w:p>
    <w:p w14:paraId="07009406" w14:textId="77777777" w:rsidR="00DE3F34" w:rsidRPr="00DE3F34" w:rsidRDefault="00DE3F34" w:rsidP="00A27DF0">
      <w:pPr>
        <w:jc w:val="both"/>
      </w:pPr>
    </w:p>
    <w:p w14:paraId="4BD56F97" w14:textId="77777777" w:rsidR="00DE3F34" w:rsidRPr="00DE3F34" w:rsidRDefault="00DE3F34" w:rsidP="00A27DF0">
      <w:pPr>
        <w:jc w:val="both"/>
      </w:pPr>
    </w:p>
    <w:p w14:paraId="2CCA3384" w14:textId="77777777" w:rsidR="00DE3F34" w:rsidRPr="00DE3F34" w:rsidRDefault="00DE3F34" w:rsidP="00A27DF0">
      <w:pPr>
        <w:jc w:val="both"/>
      </w:pPr>
    </w:p>
    <w:p w14:paraId="48EB183E" w14:textId="77777777" w:rsidR="00DE3F34" w:rsidRPr="00DE3F34" w:rsidRDefault="00DE3F34" w:rsidP="00A27DF0">
      <w:pPr>
        <w:jc w:val="both"/>
      </w:pPr>
    </w:p>
    <w:p w14:paraId="75F97FE0" w14:textId="77777777" w:rsidR="00DE3F34" w:rsidRPr="00DE3F34" w:rsidRDefault="00DE3F34" w:rsidP="00A27DF0">
      <w:pPr>
        <w:jc w:val="both"/>
      </w:pPr>
    </w:p>
    <w:p w14:paraId="7791F6A6" w14:textId="77777777" w:rsidR="00DE3F34" w:rsidRPr="00DE3F34" w:rsidRDefault="00DE3F34" w:rsidP="00A27DF0">
      <w:pPr>
        <w:jc w:val="both"/>
      </w:pPr>
    </w:p>
    <w:p w14:paraId="3C9EA45B" w14:textId="77777777" w:rsidR="001A70AF" w:rsidRPr="00DE3F34" w:rsidRDefault="001A70AF" w:rsidP="00A27DF0">
      <w:pPr>
        <w:jc w:val="both"/>
      </w:pPr>
    </w:p>
    <w:sectPr w:rsidR="001A70AF" w:rsidRPr="00DE3F34" w:rsidSect="00176032">
      <w:headerReference w:type="default" r:id="rId15"/>
      <w:footerReference w:type="default" r:id="rId16"/>
      <w:pgSz w:w="11906" w:h="16838"/>
      <w:pgMar w:top="709"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8910" w14:textId="77777777" w:rsidR="00FD204B" w:rsidRDefault="00FD204B" w:rsidP="00B41980">
      <w:pPr>
        <w:spacing w:after="0" w:line="240" w:lineRule="auto"/>
      </w:pPr>
      <w:r>
        <w:separator/>
      </w:r>
    </w:p>
  </w:endnote>
  <w:endnote w:type="continuationSeparator" w:id="0">
    <w:p w14:paraId="3B354614" w14:textId="77777777" w:rsidR="00FD204B" w:rsidRDefault="00FD204B" w:rsidP="00B4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D48D" w14:textId="66C73E93" w:rsidR="00303BA9" w:rsidRDefault="00303BA9" w:rsidP="00AF582B">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8195" w14:textId="77777777" w:rsidR="00FD204B" w:rsidRDefault="00FD204B" w:rsidP="00B41980">
      <w:pPr>
        <w:spacing w:after="0" w:line="240" w:lineRule="auto"/>
      </w:pPr>
      <w:r>
        <w:separator/>
      </w:r>
    </w:p>
  </w:footnote>
  <w:footnote w:type="continuationSeparator" w:id="0">
    <w:p w14:paraId="4431225D" w14:textId="77777777" w:rsidR="00FD204B" w:rsidRDefault="00FD204B" w:rsidP="00B4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D48C" w14:textId="77777777" w:rsidR="00303BA9" w:rsidRDefault="00303BA9">
    <w:pPr>
      <w:pStyle w:val="Glava"/>
    </w:pPr>
    <w:r>
      <w:rPr>
        <w:noProof/>
      </w:rPr>
      <w:drawing>
        <wp:anchor distT="0" distB="0" distL="114300" distR="114300" simplePos="0" relativeHeight="251658240" behindDoc="0" locked="0" layoutInCell="1" allowOverlap="1" wp14:anchorId="6B6ED48E" wp14:editId="6B6ED48F">
          <wp:simplePos x="0" y="0"/>
          <wp:positionH relativeFrom="column">
            <wp:posOffset>-899795</wp:posOffset>
          </wp:positionH>
          <wp:positionV relativeFrom="paragraph">
            <wp:posOffset>-430530</wp:posOffset>
          </wp:positionV>
          <wp:extent cx="7560000" cy="1728000"/>
          <wp:effectExtent l="0" t="0" r="3175" b="5715"/>
          <wp:wrapTopAndBottom/>
          <wp:docPr id="1" name="Slika 1" descr="Z:\Oblikovanje [RAZNO]\CGP-Tiskovin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likovanje [RAZNO]\CGP-Tiskovine\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72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91638"/>
    <w:multiLevelType w:val="hybridMultilevel"/>
    <w:tmpl w:val="0B6CB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C4B28DF"/>
    <w:multiLevelType w:val="hybridMultilevel"/>
    <w:tmpl w:val="5C50E7C8"/>
    <w:lvl w:ilvl="0" w:tplc="04240001">
      <w:start w:val="1"/>
      <w:numFmt w:val="bullet"/>
      <w:lvlText w:val=""/>
      <w:lvlJc w:val="left"/>
      <w:pPr>
        <w:ind w:left="750" w:hanging="360"/>
      </w:pPr>
      <w:rPr>
        <w:rFonts w:ascii="Symbol" w:hAnsi="Symbo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o:colormru v:ext="edit" colors="#9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EB"/>
    <w:rsid w:val="00020097"/>
    <w:rsid w:val="00081FBA"/>
    <w:rsid w:val="00082178"/>
    <w:rsid w:val="00091D4E"/>
    <w:rsid w:val="000931C1"/>
    <w:rsid w:val="000C00CE"/>
    <w:rsid w:val="000C749A"/>
    <w:rsid w:val="000E0751"/>
    <w:rsid w:val="00161C15"/>
    <w:rsid w:val="00163474"/>
    <w:rsid w:val="00176032"/>
    <w:rsid w:val="00184C0D"/>
    <w:rsid w:val="001A70AF"/>
    <w:rsid w:val="00233621"/>
    <w:rsid w:val="002576A6"/>
    <w:rsid w:val="00280FEB"/>
    <w:rsid w:val="002C2D6C"/>
    <w:rsid w:val="00303BA9"/>
    <w:rsid w:val="00306891"/>
    <w:rsid w:val="00322BD5"/>
    <w:rsid w:val="003900CC"/>
    <w:rsid w:val="00396494"/>
    <w:rsid w:val="00396EFA"/>
    <w:rsid w:val="004B46D3"/>
    <w:rsid w:val="004E7C31"/>
    <w:rsid w:val="00542B22"/>
    <w:rsid w:val="00566E47"/>
    <w:rsid w:val="005A15E5"/>
    <w:rsid w:val="005A48EA"/>
    <w:rsid w:val="005B64D2"/>
    <w:rsid w:val="00616466"/>
    <w:rsid w:val="00684021"/>
    <w:rsid w:val="006F7BAC"/>
    <w:rsid w:val="00745867"/>
    <w:rsid w:val="00777B21"/>
    <w:rsid w:val="00785386"/>
    <w:rsid w:val="00794418"/>
    <w:rsid w:val="007D2062"/>
    <w:rsid w:val="008134A7"/>
    <w:rsid w:val="00854384"/>
    <w:rsid w:val="008A6364"/>
    <w:rsid w:val="008E4723"/>
    <w:rsid w:val="0090018F"/>
    <w:rsid w:val="00970B92"/>
    <w:rsid w:val="009A2DBF"/>
    <w:rsid w:val="009F720C"/>
    <w:rsid w:val="00A00A89"/>
    <w:rsid w:val="00A27DF0"/>
    <w:rsid w:val="00AF582B"/>
    <w:rsid w:val="00B0783F"/>
    <w:rsid w:val="00B3351F"/>
    <w:rsid w:val="00B41980"/>
    <w:rsid w:val="00B467E0"/>
    <w:rsid w:val="00B66777"/>
    <w:rsid w:val="00B72608"/>
    <w:rsid w:val="00C04F7B"/>
    <w:rsid w:val="00C4612D"/>
    <w:rsid w:val="00CD010A"/>
    <w:rsid w:val="00D172DC"/>
    <w:rsid w:val="00D2084C"/>
    <w:rsid w:val="00D335E6"/>
    <w:rsid w:val="00D42093"/>
    <w:rsid w:val="00D47179"/>
    <w:rsid w:val="00D66E2C"/>
    <w:rsid w:val="00DE37A8"/>
    <w:rsid w:val="00DE3F34"/>
    <w:rsid w:val="00E64AD7"/>
    <w:rsid w:val="00EB2EA7"/>
    <w:rsid w:val="00F273F6"/>
    <w:rsid w:val="00F73B1D"/>
    <w:rsid w:val="00FB4240"/>
    <w:rsid w:val="00FD2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9f"/>
    </o:shapedefaults>
    <o:shapelayout v:ext="edit">
      <o:idmap v:ext="edit" data="1"/>
    </o:shapelayout>
  </w:shapeDefaults>
  <w:decimalSymbol w:val=","/>
  <w:listSeparator w:val=";"/>
  <w14:docId w14:val="6B6ED487"/>
  <w15:docId w15:val="{8C9C0148-98CF-49A4-BE33-CB19213D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6E4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80F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0FEB"/>
    <w:rPr>
      <w:rFonts w:ascii="Tahoma" w:hAnsi="Tahoma" w:cs="Tahoma"/>
      <w:sz w:val="16"/>
      <w:szCs w:val="16"/>
    </w:rPr>
  </w:style>
  <w:style w:type="paragraph" w:styleId="Glava">
    <w:name w:val="header"/>
    <w:basedOn w:val="Navaden"/>
    <w:link w:val="GlavaZnak"/>
    <w:uiPriority w:val="99"/>
    <w:unhideWhenUsed/>
    <w:rsid w:val="00B41980"/>
    <w:pPr>
      <w:tabs>
        <w:tab w:val="center" w:pos="4536"/>
        <w:tab w:val="right" w:pos="9072"/>
      </w:tabs>
      <w:spacing w:after="0" w:line="240" w:lineRule="auto"/>
    </w:pPr>
  </w:style>
  <w:style w:type="character" w:customStyle="1" w:styleId="GlavaZnak">
    <w:name w:val="Glava Znak"/>
    <w:basedOn w:val="Privzetapisavaodstavka"/>
    <w:link w:val="Glava"/>
    <w:uiPriority w:val="99"/>
    <w:rsid w:val="00B41980"/>
  </w:style>
  <w:style w:type="paragraph" w:styleId="Noga">
    <w:name w:val="footer"/>
    <w:basedOn w:val="Navaden"/>
    <w:link w:val="NogaZnak"/>
    <w:uiPriority w:val="99"/>
    <w:unhideWhenUsed/>
    <w:rsid w:val="00B41980"/>
    <w:pPr>
      <w:tabs>
        <w:tab w:val="center" w:pos="4536"/>
        <w:tab w:val="right" w:pos="9072"/>
      </w:tabs>
      <w:spacing w:after="0" w:line="240" w:lineRule="auto"/>
    </w:pPr>
  </w:style>
  <w:style w:type="character" w:customStyle="1" w:styleId="NogaZnak">
    <w:name w:val="Noga Znak"/>
    <w:basedOn w:val="Privzetapisavaodstavka"/>
    <w:link w:val="Noga"/>
    <w:uiPriority w:val="99"/>
    <w:rsid w:val="00B41980"/>
  </w:style>
  <w:style w:type="character" w:styleId="Besedilooznabemesta">
    <w:name w:val="Placeholder Text"/>
    <w:basedOn w:val="Privzetapisavaodstavka"/>
    <w:uiPriority w:val="99"/>
    <w:semiHidden/>
    <w:rsid w:val="005A48EA"/>
    <w:rPr>
      <w:color w:val="808080"/>
    </w:rPr>
  </w:style>
  <w:style w:type="paragraph" w:styleId="Odstavekseznama">
    <w:name w:val="List Paragraph"/>
    <w:basedOn w:val="Navaden"/>
    <w:uiPriority w:val="34"/>
    <w:qFormat/>
    <w:rsid w:val="00D172DC"/>
    <w:pPr>
      <w:ind w:left="720"/>
      <w:contextualSpacing/>
    </w:pPr>
  </w:style>
  <w:style w:type="paragraph" w:styleId="Navadensplet">
    <w:name w:val="Normal (Web)"/>
    <w:basedOn w:val="Navaden"/>
    <w:uiPriority w:val="99"/>
    <w:semiHidden/>
    <w:unhideWhenUsed/>
    <w:rsid w:val="001A70AF"/>
    <w:pPr>
      <w:spacing w:before="100" w:beforeAutospacing="1" w:after="100" w:afterAutospacing="1" w:line="240" w:lineRule="auto"/>
    </w:pPr>
    <w:rPr>
      <w:rFonts w:ascii="Times New Roman" w:eastAsia="Times New Roman" w:hAnsi="Times New Roman" w:cs="Times New Roman"/>
      <w:sz w:val="24"/>
      <w:szCs w:val="24"/>
    </w:rPr>
  </w:style>
  <w:style w:type="paragraph" w:styleId="Telobesedila2">
    <w:name w:val="Body Text 2"/>
    <w:basedOn w:val="Navaden"/>
    <w:link w:val="Telobesedila2Znak"/>
    <w:unhideWhenUsed/>
    <w:rsid w:val="00091D4E"/>
    <w:pPr>
      <w:spacing w:after="0" w:line="240" w:lineRule="auto"/>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091D4E"/>
    <w:rPr>
      <w:rFonts w:ascii="Times New Roman" w:eastAsia="Times New Roman" w:hAnsi="Times New Roman" w:cs="Times New Roman"/>
      <w:sz w:val="24"/>
      <w:szCs w:val="20"/>
    </w:rPr>
  </w:style>
  <w:style w:type="paragraph" w:customStyle="1" w:styleId="Default">
    <w:name w:val="Default"/>
    <w:rsid w:val="00091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iperpovezava">
    <w:name w:val="Hyperlink"/>
    <w:basedOn w:val="Privzetapisavaodstavka"/>
    <w:unhideWhenUsed/>
    <w:rsid w:val="00091D4E"/>
    <w:rPr>
      <w:color w:val="0000FF" w:themeColor="hyperlink"/>
      <w:u w:val="single"/>
    </w:rPr>
  </w:style>
  <w:style w:type="character" w:styleId="Pripombasklic">
    <w:name w:val="annotation reference"/>
    <w:uiPriority w:val="99"/>
    <w:semiHidden/>
    <w:unhideWhenUsed/>
    <w:rsid w:val="00091D4E"/>
    <w:rPr>
      <w:sz w:val="16"/>
      <w:szCs w:val="16"/>
    </w:rPr>
  </w:style>
  <w:style w:type="paragraph" w:styleId="Pripombabesedilo">
    <w:name w:val="annotation text"/>
    <w:basedOn w:val="Navaden"/>
    <w:link w:val="PripombabesediloZnak"/>
    <w:uiPriority w:val="99"/>
    <w:semiHidden/>
    <w:unhideWhenUsed/>
    <w:rsid w:val="00091D4E"/>
    <w:pPr>
      <w:spacing w:after="0" w:line="240" w:lineRule="auto"/>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091D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087">
      <w:bodyDiv w:val="1"/>
      <w:marLeft w:val="0"/>
      <w:marRight w:val="0"/>
      <w:marTop w:val="0"/>
      <w:marBottom w:val="0"/>
      <w:divBdr>
        <w:top w:val="none" w:sz="0" w:space="0" w:color="auto"/>
        <w:left w:val="none" w:sz="0" w:space="0" w:color="auto"/>
        <w:bottom w:val="none" w:sz="0" w:space="0" w:color="auto"/>
        <w:right w:val="none" w:sz="0" w:space="0" w:color="auto"/>
      </w:divBdr>
    </w:div>
    <w:div w:id="548616051">
      <w:bodyDiv w:val="1"/>
      <w:marLeft w:val="0"/>
      <w:marRight w:val="0"/>
      <w:marTop w:val="0"/>
      <w:marBottom w:val="0"/>
      <w:divBdr>
        <w:top w:val="none" w:sz="0" w:space="0" w:color="auto"/>
        <w:left w:val="none" w:sz="0" w:space="0" w:color="auto"/>
        <w:bottom w:val="none" w:sz="0" w:space="0" w:color="auto"/>
        <w:right w:val="none" w:sz="0" w:space="0" w:color="auto"/>
      </w:divBdr>
    </w:div>
    <w:div w:id="556211596">
      <w:bodyDiv w:val="1"/>
      <w:marLeft w:val="0"/>
      <w:marRight w:val="0"/>
      <w:marTop w:val="0"/>
      <w:marBottom w:val="0"/>
      <w:divBdr>
        <w:top w:val="none" w:sz="0" w:space="0" w:color="auto"/>
        <w:left w:val="none" w:sz="0" w:space="0" w:color="auto"/>
        <w:bottom w:val="none" w:sz="0" w:space="0" w:color="auto"/>
        <w:right w:val="none" w:sz="0" w:space="0" w:color="auto"/>
      </w:divBdr>
    </w:div>
    <w:div w:id="602110125">
      <w:bodyDiv w:val="1"/>
      <w:marLeft w:val="0"/>
      <w:marRight w:val="0"/>
      <w:marTop w:val="0"/>
      <w:marBottom w:val="0"/>
      <w:divBdr>
        <w:top w:val="none" w:sz="0" w:space="0" w:color="auto"/>
        <w:left w:val="none" w:sz="0" w:space="0" w:color="auto"/>
        <w:bottom w:val="none" w:sz="0" w:space="0" w:color="auto"/>
        <w:right w:val="none" w:sz="0" w:space="0" w:color="auto"/>
      </w:divBdr>
    </w:div>
    <w:div w:id="909461085">
      <w:bodyDiv w:val="1"/>
      <w:marLeft w:val="0"/>
      <w:marRight w:val="0"/>
      <w:marTop w:val="0"/>
      <w:marBottom w:val="0"/>
      <w:divBdr>
        <w:top w:val="none" w:sz="0" w:space="0" w:color="auto"/>
        <w:left w:val="none" w:sz="0" w:space="0" w:color="auto"/>
        <w:bottom w:val="none" w:sz="0" w:space="0" w:color="auto"/>
        <w:right w:val="none" w:sz="0" w:space="0" w:color="auto"/>
      </w:divBdr>
    </w:div>
    <w:div w:id="1442188782">
      <w:bodyDiv w:val="1"/>
      <w:marLeft w:val="0"/>
      <w:marRight w:val="0"/>
      <w:marTop w:val="0"/>
      <w:marBottom w:val="0"/>
      <w:divBdr>
        <w:top w:val="none" w:sz="0" w:space="0" w:color="auto"/>
        <w:left w:val="none" w:sz="0" w:space="0" w:color="auto"/>
        <w:bottom w:val="none" w:sz="0" w:space="0" w:color="auto"/>
        <w:right w:val="none" w:sz="0" w:space="0" w:color="auto"/>
      </w:divBdr>
    </w:div>
    <w:div w:id="17109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sik.si/si/eknjiznica/vir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us.si.cobiss.net/opac7/bib/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sik.si/si/eknjiznica/e-knjig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yU1LWl8N1pqjRy4jBmwAg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04085838DC46419A34FC26AC7659B5" ma:contentTypeVersion="0" ma:contentTypeDescription="Create a new document." ma:contentTypeScope="" ma:versionID="5822532dd3c14fcee33197c58e305b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5DFE-20F3-4108-8A92-58F88E356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6D6B3-F6FE-415C-9F09-8FD6967F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87FA65-0EDB-4DA9-93B8-9B6D5F42DC9F}">
  <ds:schemaRefs>
    <ds:schemaRef ds:uri="http://schemas.microsoft.com/sharepoint/v3/contenttype/forms"/>
  </ds:schemaRefs>
</ds:datastoreItem>
</file>

<file path=customXml/itemProps4.xml><?xml version="1.0" encoding="utf-8"?>
<ds:datastoreItem xmlns:ds="http://schemas.openxmlformats.org/officeDocument/2006/customXml" ds:itemID="{CE354BEC-6C67-4693-9861-1E8D38FE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Servatzy</dc:creator>
  <cp:lastModifiedBy>Uporabnik sistema Windows</cp:lastModifiedBy>
  <cp:revision>2</cp:revision>
  <cp:lastPrinted>2017-08-28T07:16:00Z</cp:lastPrinted>
  <dcterms:created xsi:type="dcterms:W3CDTF">2020-10-20T06:29:00Z</dcterms:created>
  <dcterms:modified xsi:type="dcterms:W3CDTF">2020-10-20T06:29:00Z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0x0101004004085838DC46419A34FC26AC7659B5</vt:lpwstr>
  </property>
</Properties>
</file>